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6D" w:rsidRPr="00186526" w:rsidRDefault="006A0494" w:rsidP="0044086D">
      <w:pPr>
        <w:jc w:val="center"/>
        <w:rPr>
          <w:color w:val="1F497D" w:themeColor="text2"/>
        </w:rPr>
      </w:pPr>
      <w:r>
        <w:rPr>
          <w:noProof/>
          <w:color w:val="1F497D" w:themeColor="text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8.45pt;margin-top:-26.6pt;width:296.25pt;height:41.2pt;z-index:251658240;mso-width-relative:margin;mso-height-relative:margin" strokecolor="#548dd4 [1951]">
            <v:textbox style="mso-next-textbox:#_x0000_s2050">
              <w:txbxContent>
                <w:p w:rsidR="00961C27" w:rsidRPr="00186526" w:rsidRDefault="0075572D" w:rsidP="00961C27">
                  <w:pPr>
                    <w:pStyle w:val="Encabezado"/>
                    <w:rPr>
                      <w:color w:val="1F497D" w:themeColor="text2"/>
                    </w:rPr>
                  </w:pPr>
                  <w:r w:rsidRPr="00186526">
                    <w:rPr>
                      <w:color w:val="1F497D" w:themeColor="text2"/>
                      <w:u w:val="single"/>
                    </w:rPr>
                    <w:t>Profesor</w:t>
                  </w:r>
                  <w:r w:rsidR="00961C27" w:rsidRPr="00186526">
                    <w:rPr>
                      <w:color w:val="1F497D" w:themeColor="text2"/>
                      <w:u w:val="single"/>
                    </w:rPr>
                    <w:t xml:space="preserve"> </w:t>
                  </w:r>
                  <w:r w:rsidR="00961C27" w:rsidRPr="00186526">
                    <w:rPr>
                      <w:color w:val="1F497D" w:themeColor="text2"/>
                    </w:rPr>
                    <w:t xml:space="preserve">                                           </w:t>
                  </w:r>
                  <w:r w:rsidR="00961C27" w:rsidRPr="00186526">
                    <w:rPr>
                      <w:color w:val="1F497D" w:themeColor="text2"/>
                      <w:u w:val="single"/>
                    </w:rPr>
                    <w:t>Subsector</w:t>
                  </w:r>
                </w:p>
                <w:p w:rsidR="00961C27" w:rsidRPr="00A511EB" w:rsidRDefault="00961C27" w:rsidP="00961C27">
                  <w:pPr>
                    <w:pStyle w:val="Encabezado"/>
                  </w:pPr>
                  <w:r w:rsidRPr="00186526">
                    <w:rPr>
                      <w:color w:val="1F497D" w:themeColor="text2"/>
                    </w:rPr>
                    <w:t>Marco Moya                   Historia, Geografía y Ciencias</w:t>
                  </w:r>
                  <w:r w:rsidRPr="00A511EB">
                    <w:t xml:space="preserve"> Sociales          </w:t>
                  </w:r>
                </w:p>
                <w:p w:rsidR="00961C27" w:rsidRDefault="00961C27" w:rsidP="00961C27">
                  <w:pPr>
                    <w:pStyle w:val="Encabezado"/>
                  </w:pPr>
                  <w:r>
                    <w:t xml:space="preserve"> </w:t>
                  </w:r>
                </w:p>
                <w:p w:rsidR="00961C27" w:rsidRDefault="00961C27" w:rsidP="00961C2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77779C" w:rsidRPr="00186526">
        <w:rPr>
          <w:noProof/>
          <w:color w:val="1F497D" w:themeColor="text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-376555</wp:posOffset>
            </wp:positionV>
            <wp:extent cx="1838325" cy="628650"/>
            <wp:effectExtent l="19050" t="0" r="9525" b="0"/>
            <wp:wrapTight wrapText="bothSides">
              <wp:wrapPolygon edited="0">
                <wp:start x="-224" y="0"/>
                <wp:lineTo x="-224" y="20945"/>
                <wp:lineTo x="21712" y="20945"/>
                <wp:lineTo x="21712" y="0"/>
                <wp:lineTo x="-224" y="0"/>
              </wp:wrapPolygon>
            </wp:wrapTight>
            <wp:docPr id="2" name="Imagen 1" descr="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egi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829" w:rsidRPr="00186526" w:rsidRDefault="0044086D" w:rsidP="0044086D">
      <w:pPr>
        <w:jc w:val="center"/>
        <w:rPr>
          <w:color w:val="1F497D" w:themeColor="text2"/>
        </w:rPr>
      </w:pPr>
      <w:r w:rsidRPr="00186526">
        <w:rPr>
          <w:color w:val="1F497D" w:themeColor="text2"/>
        </w:rPr>
        <w:t>Evaluación</w:t>
      </w:r>
      <w:r w:rsidR="008E22ED" w:rsidRPr="00186526">
        <w:rPr>
          <w:color w:val="1F497D" w:themeColor="text2"/>
        </w:rPr>
        <w:t xml:space="preserve"> 1ro medio A</w:t>
      </w:r>
      <w:r w:rsidRPr="00186526">
        <w:rPr>
          <w:color w:val="1F497D" w:themeColor="text2"/>
        </w:rPr>
        <w:t xml:space="preserve"> </w:t>
      </w:r>
    </w:p>
    <w:p w:rsidR="0044086D" w:rsidRPr="00186526" w:rsidRDefault="0044086D" w:rsidP="0044086D">
      <w:pPr>
        <w:rPr>
          <w:color w:val="1F497D" w:themeColor="text2"/>
        </w:rPr>
      </w:pPr>
      <w:r w:rsidRPr="00186526">
        <w:rPr>
          <w:color w:val="1F497D" w:themeColor="text2"/>
        </w:rPr>
        <w:t>Nombre:</w:t>
      </w:r>
      <w:r w:rsidRPr="00186526">
        <w:rPr>
          <w:color w:val="1F497D" w:themeColor="text2"/>
        </w:rPr>
        <w:tab/>
      </w:r>
    </w:p>
    <w:p w:rsidR="008E22ED" w:rsidRPr="00186526" w:rsidRDefault="001327BC" w:rsidP="0044086D">
      <w:pPr>
        <w:rPr>
          <w:color w:val="1F497D" w:themeColor="text2"/>
        </w:rPr>
      </w:pPr>
      <w:r>
        <w:rPr>
          <w:color w:val="1F497D" w:themeColor="text2"/>
        </w:rPr>
        <w:t>AE: Analizar los principales antecedentes de la primera guerra mundial; Dimensionar la manitud  de la primera guerra mundial y su impacto social, cultural y politico</w:t>
      </w:r>
    </w:p>
    <w:p w:rsidR="008E22ED" w:rsidRPr="00186526" w:rsidRDefault="00E07FAA" w:rsidP="0044086D">
      <w:pPr>
        <w:rPr>
          <w:color w:val="1F497D" w:themeColor="text2"/>
        </w:rPr>
      </w:pPr>
      <w:r w:rsidRPr="00186526">
        <w:rPr>
          <w:color w:val="1F497D" w:themeColor="text2"/>
        </w:rPr>
        <w:t xml:space="preserve">I.- </w:t>
      </w:r>
      <w:r w:rsidR="0024388D" w:rsidRPr="00186526">
        <w:rPr>
          <w:color w:val="1F497D" w:themeColor="text2"/>
        </w:rPr>
        <w:t>Comenta el siguiente texto.</w:t>
      </w:r>
      <w:r w:rsidR="0024388D" w:rsidRPr="00186526">
        <w:rPr>
          <w:color w:val="1F497D" w:themeColor="text2"/>
        </w:rPr>
        <w:br/>
      </w:r>
      <w:r w:rsidR="0024388D" w:rsidRPr="00186526">
        <w:rPr>
          <w:color w:val="1F497D" w:themeColor="text2"/>
        </w:rPr>
        <w:br/>
        <w:t>“La misión civilizadora de la que habla la sociedad capitalista es tan sólo un pretexto para esconder su ansia de explotación y de conquista (...). Enemigo de toda explotación del hombre por el hombre, defensor de todos los oprimidos sin distinción de razas, el Congreso condena esta política de robo y conquista, aplicación desvergonzada del derecho del más fuerte que pisa el derecho de los pueblos vencidos, y comprueba también que la política colonial aumenta el peligro de tensiones internacionales y de guerras entre los países colonizadores”.</w:t>
      </w:r>
      <w:r w:rsidR="0024388D" w:rsidRPr="00186526">
        <w:rPr>
          <w:color w:val="1F497D" w:themeColor="text2"/>
        </w:rPr>
        <w:br/>
      </w:r>
      <w:r w:rsidR="0024388D" w:rsidRPr="00186526">
        <w:rPr>
          <w:color w:val="1F497D" w:themeColor="text2"/>
        </w:rPr>
        <w:br/>
        <w:t>Resolución de la IIª Internacional de Stuttgart en 1907.</w:t>
      </w:r>
    </w:p>
    <w:p w:rsidR="0024388D" w:rsidRPr="00186526" w:rsidRDefault="0024388D" w:rsidP="0044086D">
      <w:pPr>
        <w:rPr>
          <w:color w:val="1F497D" w:themeColor="text2"/>
        </w:rPr>
      </w:pPr>
    </w:p>
    <w:p w:rsidR="0024388D" w:rsidRPr="00186526" w:rsidRDefault="0024388D" w:rsidP="0044086D">
      <w:pPr>
        <w:rPr>
          <w:color w:val="1F497D" w:themeColor="text2"/>
        </w:rPr>
      </w:pPr>
    </w:p>
    <w:p w:rsidR="0024388D" w:rsidRPr="00186526" w:rsidRDefault="0024388D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24388D" w:rsidRPr="00186526" w:rsidRDefault="006A0494" w:rsidP="0044086D">
      <w:pPr>
        <w:rPr>
          <w:color w:val="1F497D" w:themeColor="text2"/>
        </w:rPr>
      </w:pPr>
      <w:r>
        <w:rPr>
          <w:noProof/>
          <w:color w:val="1F497D" w:themeColor="text2"/>
          <w:lang w:val="es-ES" w:eastAsia="es-ES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65" type="#_x0000_t47" style="position:absolute;margin-left:12.7pt;margin-top:20.2pt;width:140.25pt;height:128.25pt;z-index:251664384" adj="28068,28547,22524,1516,27044,27798,28068,28547" strokecolor="#1f497d [3215]">
            <v:textbox>
              <w:txbxContent>
                <w:p w:rsidR="0077779C" w:rsidRDefault="0077779C"/>
              </w:txbxContent>
            </v:textbox>
            <o:callout v:ext="edit" minusx="t" minusy="t"/>
          </v:shape>
        </w:pict>
      </w:r>
      <w:r>
        <w:rPr>
          <w:noProof/>
          <w:color w:val="1F497D" w:themeColor="text2"/>
          <w:lang w:val="es-ES" w:eastAsia="es-ES"/>
        </w:rPr>
        <w:pict>
          <v:shape id="_x0000_s2064" type="#_x0000_t47" style="position:absolute;margin-left:360.7pt;margin-top:17.95pt;width:138.45pt;height:145.45pt;z-index:251663360" adj="-4844,23946,-936,1337,-3541,16269,-2504,16930" strokecolor="#17365d [2415]">
            <v:textbox>
              <w:txbxContent>
                <w:p w:rsidR="0077779C" w:rsidRDefault="0077779C"/>
              </w:txbxContent>
            </v:textbox>
            <o:callout v:ext="edit" minusy="t"/>
          </v:shape>
        </w:pict>
      </w:r>
      <w:r w:rsidR="0024388D" w:rsidRPr="00186526">
        <w:rPr>
          <w:color w:val="1F497D" w:themeColor="text2"/>
        </w:rPr>
        <w:t>I</w:t>
      </w:r>
      <w:r w:rsidR="0077779C" w:rsidRPr="00186526">
        <w:rPr>
          <w:color w:val="1F497D" w:themeColor="text2"/>
        </w:rPr>
        <w:t>I</w:t>
      </w:r>
      <w:r w:rsidR="0024388D" w:rsidRPr="00186526">
        <w:rPr>
          <w:color w:val="1F497D" w:themeColor="text2"/>
        </w:rPr>
        <w:t xml:space="preserve">.- </w:t>
      </w:r>
      <w:r w:rsidR="0077779C" w:rsidRPr="00186526">
        <w:rPr>
          <w:color w:val="1F497D" w:themeColor="text2"/>
        </w:rPr>
        <w:t>Señala y explica las c</w:t>
      </w:r>
      <w:r w:rsidR="0024388D" w:rsidRPr="00186526">
        <w:rPr>
          <w:color w:val="1F497D" w:themeColor="text2"/>
        </w:rPr>
        <w:t>ausa</w:t>
      </w:r>
      <w:r w:rsidR="0077779C" w:rsidRPr="00186526">
        <w:rPr>
          <w:color w:val="1F497D" w:themeColor="text2"/>
        </w:rPr>
        <w:t>s</w:t>
      </w:r>
      <w:r w:rsidR="0024388D" w:rsidRPr="00186526">
        <w:rPr>
          <w:color w:val="1F497D" w:themeColor="text2"/>
        </w:rPr>
        <w:t xml:space="preserve"> </w:t>
      </w:r>
      <w:r w:rsidR="0077779C" w:rsidRPr="00186526">
        <w:rPr>
          <w:color w:val="1F497D" w:themeColor="text2"/>
        </w:rPr>
        <w:t xml:space="preserve"> de la Primera Guerra Mundial</w:t>
      </w: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6A0494" w:rsidP="0044086D">
      <w:pPr>
        <w:rPr>
          <w:color w:val="1F497D" w:themeColor="text2"/>
        </w:rPr>
      </w:pPr>
      <w:r>
        <w:rPr>
          <w:noProof/>
          <w:color w:val="1F497D" w:themeColor="text2"/>
          <w:lang w:val="es-ES" w:eastAsia="es-E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2062" type="#_x0000_t122" style="position:absolute;margin-left:184.45pt;margin-top:25.05pt;width:154.5pt;height:77.25pt;z-index:251662336" strokecolor="#17365d [2415]">
            <v:textbox>
              <w:txbxContent>
                <w:p w:rsidR="0077779C" w:rsidRPr="00186526" w:rsidRDefault="0077779C">
                  <w:pPr>
                    <w:rPr>
                      <w:color w:val="1F497D" w:themeColor="text2"/>
                      <w:lang w:val="es-ES"/>
                    </w:rPr>
                  </w:pPr>
                  <w:r w:rsidRPr="00186526">
                    <w:rPr>
                      <w:color w:val="1F497D" w:themeColor="text2"/>
                      <w:lang w:val="es-ES"/>
                    </w:rPr>
                    <w:t>Causas de la Primera Guerra Mundial</w:t>
                  </w:r>
                </w:p>
              </w:txbxContent>
            </v:textbox>
          </v:shape>
        </w:pict>
      </w: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6A0494" w:rsidP="0044086D">
      <w:pPr>
        <w:rPr>
          <w:color w:val="1F497D" w:themeColor="text2"/>
        </w:rPr>
      </w:pPr>
      <w:r>
        <w:rPr>
          <w:noProof/>
          <w:color w:val="1F497D" w:themeColor="text2"/>
          <w:lang w:val="es-ES" w:eastAsia="es-ES"/>
        </w:rPr>
        <w:pict>
          <v:shape id="_x0000_s2068" type="#_x0000_t47" style="position:absolute;margin-left:23.2pt;margin-top:17.8pt;width:144.75pt;height:155.95pt;z-index:251666432" adj="25629,-2389,22495,1247,24637,-3006,25629,-2389" strokecolor="#17365d [2415]">
            <v:textbox>
              <w:txbxContent>
                <w:p w:rsidR="0077779C" w:rsidRDefault="0077779C"/>
              </w:txbxContent>
            </v:textbox>
            <o:callout v:ext="edit" minusx="t"/>
          </v:shape>
        </w:pict>
      </w:r>
      <w:r>
        <w:rPr>
          <w:noProof/>
          <w:color w:val="1F497D" w:themeColor="text2"/>
          <w:lang w:val="es-ES" w:eastAsia="es-ES"/>
        </w:rPr>
        <w:pict>
          <v:shape id="_x0000_s2067" type="#_x0000_t47" style="position:absolute;margin-left:346.45pt;margin-top:22.1pt;width:138.45pt;height:156.75pt;z-index:251665408" adj="-3393,-4857,-936,1240,-4431,-5471,-3393,-4857" strokecolor="#17365d [2415]">
            <v:textbox>
              <w:txbxContent>
                <w:p w:rsidR="0077779C" w:rsidRDefault="0077779C"/>
              </w:txbxContent>
            </v:textbox>
          </v:shape>
        </w:pict>
      </w: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77779C" w:rsidRPr="00186526" w:rsidRDefault="0077779C" w:rsidP="0044086D">
      <w:pPr>
        <w:rPr>
          <w:color w:val="1F497D" w:themeColor="text2"/>
        </w:rPr>
      </w:pPr>
    </w:p>
    <w:p w:rsidR="0042639D" w:rsidRPr="00186526" w:rsidRDefault="0024388D" w:rsidP="0042639D">
      <w:pPr>
        <w:rPr>
          <w:color w:val="1F497D" w:themeColor="text2"/>
        </w:rPr>
      </w:pPr>
      <w:r w:rsidRPr="00186526">
        <w:rPr>
          <w:color w:val="1F497D" w:themeColor="text2"/>
        </w:rPr>
        <w:lastRenderedPageBreak/>
        <w:t>I</w:t>
      </w:r>
      <w:r w:rsidR="0044086D" w:rsidRPr="00186526">
        <w:rPr>
          <w:color w:val="1F497D" w:themeColor="text2"/>
        </w:rPr>
        <w:t>I</w:t>
      </w:r>
      <w:r w:rsidR="00E07FAA" w:rsidRPr="00186526">
        <w:rPr>
          <w:color w:val="1F497D" w:themeColor="text2"/>
        </w:rPr>
        <w:t>I</w:t>
      </w:r>
      <w:r w:rsidR="0044086D" w:rsidRPr="00186526">
        <w:rPr>
          <w:color w:val="1F497D" w:themeColor="text2"/>
        </w:rPr>
        <w:t xml:space="preserve">.- </w:t>
      </w:r>
      <w:r w:rsidR="0042639D" w:rsidRPr="00186526">
        <w:rPr>
          <w:color w:val="1F497D" w:themeColor="text2"/>
        </w:rPr>
        <w:t>Termina de confeccionar el siguiente mapa de la Primera guerra Mundial</w:t>
      </w:r>
    </w:p>
    <w:p w:rsidR="0042639D" w:rsidRDefault="0042639D" w:rsidP="0042639D">
      <w:pPr>
        <w:rPr>
          <w:color w:val="1F497D" w:themeColor="text2"/>
        </w:rPr>
      </w:pPr>
      <w:r w:rsidRPr="00186526">
        <w:rPr>
          <w:color w:val="1F497D" w:themeColor="text2"/>
        </w:rPr>
        <w:t>1.- Pinta de color verde los países miembros de la Triple Alianza al comienzo del conflicto y en color rojo los países pertenecientes a la Triple Entente en 1914.</w:t>
      </w:r>
    </w:p>
    <w:p w:rsidR="00443B4D" w:rsidRPr="00186526" w:rsidRDefault="00443B4D" w:rsidP="0042639D">
      <w:pPr>
        <w:rPr>
          <w:color w:val="1F497D" w:themeColor="text2"/>
        </w:rPr>
      </w:pPr>
      <w:r>
        <w:rPr>
          <w:color w:val="1F497D" w:themeColor="text2"/>
        </w:rPr>
        <w:t>2.- Subraya las principales potencias colonizadores durante el imperialismo Europeo.</w:t>
      </w:r>
    </w:p>
    <w:p w:rsidR="00E07FAA" w:rsidRPr="00186526" w:rsidRDefault="00E07FAA" w:rsidP="0042639D">
      <w:pPr>
        <w:rPr>
          <w:color w:val="1F497D" w:themeColor="text2"/>
        </w:rPr>
      </w:pPr>
      <w:r w:rsidRPr="00186526">
        <w:rPr>
          <w:noProof/>
          <w:color w:val="1F497D" w:themeColor="text2"/>
          <w:lang w:val="es-ES" w:eastAsia="es-ES"/>
        </w:rPr>
        <w:drawing>
          <wp:inline distT="0" distB="0" distL="0" distR="0">
            <wp:extent cx="6390640" cy="4518025"/>
            <wp:effectExtent l="19050" t="0" r="0" b="0"/>
            <wp:docPr id="1" name="0 Imagen" descr="Alianz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anzas.GIF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293" w:rsidRPr="00186526" w:rsidRDefault="006A0494" w:rsidP="0042639D">
      <w:pPr>
        <w:rPr>
          <w:color w:val="1F497D" w:themeColor="text2"/>
        </w:rPr>
      </w:pPr>
      <w:r>
        <w:rPr>
          <w:noProof/>
          <w:color w:val="1F497D" w:themeColor="text2"/>
          <w:lang w:val="es-ES" w:eastAsia="es-ES"/>
        </w:rPr>
        <w:pict>
          <v:rect id="_x0000_s2059" style="position:absolute;margin-left:2.2pt;margin-top:.45pt;width:16.5pt;height:9.75pt;z-index:251660288"/>
        </w:pict>
      </w:r>
      <w:r w:rsidR="00031293" w:rsidRPr="00186526">
        <w:rPr>
          <w:color w:val="1F497D" w:themeColor="text2"/>
        </w:rPr>
        <w:t xml:space="preserve">           Triple Alianza</w:t>
      </w:r>
    </w:p>
    <w:p w:rsidR="0042639D" w:rsidRPr="00186526" w:rsidRDefault="006A0494" w:rsidP="0042639D">
      <w:pPr>
        <w:rPr>
          <w:color w:val="1F497D" w:themeColor="text2"/>
        </w:rPr>
      </w:pPr>
      <w:r>
        <w:rPr>
          <w:noProof/>
          <w:color w:val="1F497D" w:themeColor="text2"/>
          <w:lang w:val="es-ES" w:eastAsia="es-ES"/>
        </w:rPr>
        <w:pict>
          <v:rect id="_x0000_s2060" style="position:absolute;margin-left:2.2pt;margin-top:1.95pt;width:16.5pt;height:9.75pt;z-index:251661312"/>
        </w:pict>
      </w:r>
      <w:r w:rsidR="00031293" w:rsidRPr="00186526">
        <w:rPr>
          <w:color w:val="1F497D" w:themeColor="text2"/>
        </w:rPr>
        <w:t xml:space="preserve">           Triple Entente</w:t>
      </w:r>
    </w:p>
    <w:p w:rsidR="005C7C0C" w:rsidRPr="00186526" w:rsidRDefault="005C7C0C" w:rsidP="0042639D">
      <w:pPr>
        <w:rPr>
          <w:color w:val="1F497D" w:themeColor="text2"/>
        </w:rPr>
      </w:pPr>
    </w:p>
    <w:p w:rsidR="0077779C" w:rsidRPr="00186526" w:rsidRDefault="0077779C" w:rsidP="0077779C">
      <w:pPr>
        <w:rPr>
          <w:color w:val="1F497D" w:themeColor="text2"/>
        </w:rPr>
      </w:pPr>
      <w:r w:rsidRPr="00186526">
        <w:rPr>
          <w:color w:val="1F497D" w:themeColor="text2"/>
        </w:rPr>
        <w:t xml:space="preserve">IV.- </w:t>
      </w:r>
      <w:r w:rsidR="00186526" w:rsidRPr="00186526">
        <w:rPr>
          <w:color w:val="1F497D" w:themeColor="text2"/>
        </w:rPr>
        <w:t>Uno de las condiciones</w:t>
      </w:r>
      <w:r w:rsidRPr="00186526">
        <w:rPr>
          <w:color w:val="1F497D" w:themeColor="text2"/>
        </w:rPr>
        <w:t xml:space="preserve"> que llevaron a la </w:t>
      </w:r>
      <w:r w:rsidR="00186526" w:rsidRPr="00186526">
        <w:rPr>
          <w:color w:val="1F497D" w:themeColor="text2"/>
        </w:rPr>
        <w:t xml:space="preserve">1ra guerra mundial fue el </w:t>
      </w:r>
      <w:r w:rsidR="00186526" w:rsidRPr="00186526">
        <w:rPr>
          <w:b/>
          <w:color w:val="1F497D" w:themeColor="text2"/>
        </w:rPr>
        <w:t>I</w:t>
      </w:r>
      <w:r w:rsidRPr="00186526">
        <w:rPr>
          <w:b/>
          <w:color w:val="1F497D" w:themeColor="text2"/>
        </w:rPr>
        <w:t>mperialismo Europeo</w:t>
      </w:r>
      <w:r w:rsidRPr="00186526">
        <w:rPr>
          <w:color w:val="1F497D" w:themeColor="text2"/>
        </w:rPr>
        <w:t xml:space="preserve"> </w:t>
      </w:r>
      <w:r w:rsidR="00186526" w:rsidRPr="00186526">
        <w:rPr>
          <w:color w:val="1F497D" w:themeColor="text2"/>
        </w:rPr>
        <w:t xml:space="preserve">que se llevo a cabo </w:t>
      </w:r>
      <w:r w:rsidRPr="00186526">
        <w:rPr>
          <w:color w:val="1F497D" w:themeColor="text2"/>
        </w:rPr>
        <w:t>a fines del siglo XIX. Explica los factores que lo impulsaron:</w:t>
      </w:r>
    </w:p>
    <w:p w:rsidR="0077779C" w:rsidRPr="00186526" w:rsidRDefault="0077779C" w:rsidP="0077779C">
      <w:pPr>
        <w:rPr>
          <w:color w:val="1F497D" w:themeColor="text2"/>
        </w:rPr>
      </w:pPr>
      <w:r w:rsidRPr="00186526">
        <w:rPr>
          <w:color w:val="1F497D" w:themeColor="text2"/>
        </w:rPr>
        <w:t>1.- Económicos:</w:t>
      </w:r>
    </w:p>
    <w:p w:rsidR="0077779C" w:rsidRPr="00186526" w:rsidRDefault="0077779C" w:rsidP="0077779C">
      <w:pPr>
        <w:rPr>
          <w:color w:val="1F497D" w:themeColor="text2"/>
        </w:rPr>
      </w:pPr>
    </w:p>
    <w:p w:rsidR="0077779C" w:rsidRPr="00186526" w:rsidRDefault="0077779C" w:rsidP="0077779C">
      <w:pPr>
        <w:rPr>
          <w:color w:val="1F497D" w:themeColor="text2"/>
        </w:rPr>
      </w:pPr>
    </w:p>
    <w:p w:rsidR="0077779C" w:rsidRPr="00186526" w:rsidRDefault="0077779C" w:rsidP="0077779C">
      <w:pPr>
        <w:rPr>
          <w:color w:val="1F497D" w:themeColor="text2"/>
        </w:rPr>
      </w:pPr>
      <w:r w:rsidRPr="00186526">
        <w:rPr>
          <w:color w:val="1F497D" w:themeColor="text2"/>
        </w:rPr>
        <w:t>2.- Políticos</w:t>
      </w:r>
    </w:p>
    <w:p w:rsidR="0077779C" w:rsidRPr="00186526" w:rsidRDefault="0077779C" w:rsidP="0077779C">
      <w:pPr>
        <w:rPr>
          <w:color w:val="1F497D" w:themeColor="text2"/>
        </w:rPr>
      </w:pPr>
    </w:p>
    <w:p w:rsidR="0077779C" w:rsidRPr="00186526" w:rsidRDefault="0077779C" w:rsidP="0077779C">
      <w:pPr>
        <w:rPr>
          <w:color w:val="1F497D" w:themeColor="text2"/>
        </w:rPr>
      </w:pPr>
    </w:p>
    <w:p w:rsidR="0077779C" w:rsidRPr="00186526" w:rsidRDefault="0077779C" w:rsidP="0077779C">
      <w:pPr>
        <w:rPr>
          <w:color w:val="1F497D" w:themeColor="text2"/>
        </w:rPr>
      </w:pPr>
      <w:r w:rsidRPr="00186526">
        <w:rPr>
          <w:color w:val="1F497D" w:themeColor="text2"/>
        </w:rPr>
        <w:t>3.- Ideológicos:</w:t>
      </w:r>
    </w:p>
    <w:sectPr w:rsidR="0077779C" w:rsidRPr="00186526" w:rsidSect="008E22ED">
      <w:pgSz w:w="12247" w:h="18711"/>
      <w:pgMar w:top="1418" w:right="9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495" w:rsidRDefault="00235495" w:rsidP="0044086D">
      <w:pPr>
        <w:spacing w:after="0" w:line="240" w:lineRule="auto"/>
      </w:pPr>
      <w:r>
        <w:separator/>
      </w:r>
    </w:p>
  </w:endnote>
  <w:endnote w:type="continuationSeparator" w:id="1">
    <w:p w:rsidR="00235495" w:rsidRDefault="00235495" w:rsidP="004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495" w:rsidRDefault="00235495" w:rsidP="0044086D">
      <w:pPr>
        <w:spacing w:after="0" w:line="240" w:lineRule="auto"/>
      </w:pPr>
      <w:r>
        <w:separator/>
      </w:r>
    </w:p>
  </w:footnote>
  <w:footnote w:type="continuationSeparator" w:id="1">
    <w:p w:rsidR="00235495" w:rsidRDefault="00235495" w:rsidP="0044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806"/>
    <w:multiLevelType w:val="hybridMultilevel"/>
    <w:tmpl w:val="C9D45458"/>
    <w:lvl w:ilvl="0" w:tplc="0C0A000F">
      <w:start w:val="1"/>
      <w:numFmt w:val="decimal"/>
      <w:lvlText w:val="%1."/>
      <w:lvlJc w:val="left"/>
      <w:pPr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78A12C0"/>
    <w:multiLevelType w:val="hybridMultilevel"/>
    <w:tmpl w:val="B5A06A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D6E37"/>
    <w:multiLevelType w:val="hybridMultilevel"/>
    <w:tmpl w:val="E3FE4A3A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5009E"/>
    <w:multiLevelType w:val="hybridMultilevel"/>
    <w:tmpl w:val="5596C080"/>
    <w:lvl w:ilvl="0" w:tplc="7A34B3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11C5F"/>
    <w:multiLevelType w:val="hybridMultilevel"/>
    <w:tmpl w:val="ED1249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365AF"/>
    <w:multiLevelType w:val="hybridMultilevel"/>
    <w:tmpl w:val="5F5EFB28"/>
    <w:lvl w:ilvl="0" w:tplc="F99A50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44086D"/>
    <w:rsid w:val="00031293"/>
    <w:rsid w:val="000B5591"/>
    <w:rsid w:val="001327BC"/>
    <w:rsid w:val="001412A7"/>
    <w:rsid w:val="00186526"/>
    <w:rsid w:val="0022237A"/>
    <w:rsid w:val="00226829"/>
    <w:rsid w:val="00235495"/>
    <w:rsid w:val="0024388D"/>
    <w:rsid w:val="003F6BC9"/>
    <w:rsid w:val="0042639D"/>
    <w:rsid w:val="0044086D"/>
    <w:rsid w:val="00443B4D"/>
    <w:rsid w:val="004A26E5"/>
    <w:rsid w:val="004C644E"/>
    <w:rsid w:val="004D3D13"/>
    <w:rsid w:val="00525843"/>
    <w:rsid w:val="005C7C0C"/>
    <w:rsid w:val="005F1AC0"/>
    <w:rsid w:val="006614F4"/>
    <w:rsid w:val="006A0494"/>
    <w:rsid w:val="00724CEC"/>
    <w:rsid w:val="00746DD2"/>
    <w:rsid w:val="0075572D"/>
    <w:rsid w:val="00757CE5"/>
    <w:rsid w:val="0077779C"/>
    <w:rsid w:val="008664D2"/>
    <w:rsid w:val="008865C9"/>
    <w:rsid w:val="008E22ED"/>
    <w:rsid w:val="00902766"/>
    <w:rsid w:val="00961C27"/>
    <w:rsid w:val="00994C2F"/>
    <w:rsid w:val="009A20D9"/>
    <w:rsid w:val="009F5C1B"/>
    <w:rsid w:val="00A511EB"/>
    <w:rsid w:val="00A63083"/>
    <w:rsid w:val="00AE7DE2"/>
    <w:rsid w:val="00B448FC"/>
    <w:rsid w:val="00C355B9"/>
    <w:rsid w:val="00C670C5"/>
    <w:rsid w:val="00C757FD"/>
    <w:rsid w:val="00E07FAA"/>
    <w:rsid w:val="00E41851"/>
    <w:rsid w:val="00EB1FAD"/>
    <w:rsid w:val="00F32EE3"/>
    <w:rsid w:val="00F44ADB"/>
    <w:rsid w:val="00F53883"/>
    <w:rsid w:val="00F932A1"/>
    <w:rsid w:val="00FA5C65"/>
    <w:rsid w:val="00FB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  <o:rules v:ext="edit">
        <o:r id="V:Rule1" type="callout" idref="#_x0000_s2065"/>
        <o:r id="V:Rule2" type="callout" idref="#_x0000_s2064"/>
        <o:r id="V:Rule3" type="callout" idref="#_x0000_s2068"/>
        <o:r id="V:Rule4" type="callout" idref="#_x0000_s2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40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086D"/>
  </w:style>
  <w:style w:type="paragraph" w:styleId="Piedepgina">
    <w:name w:val="footer"/>
    <w:basedOn w:val="Normal"/>
    <w:link w:val="PiedepginaCar"/>
    <w:uiPriority w:val="99"/>
    <w:semiHidden/>
    <w:unhideWhenUsed/>
    <w:rsid w:val="00440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086D"/>
  </w:style>
  <w:style w:type="paragraph" w:styleId="Textodeglobo">
    <w:name w:val="Balloon Text"/>
    <w:basedOn w:val="Normal"/>
    <w:link w:val="TextodegloboCar"/>
    <w:uiPriority w:val="99"/>
    <w:semiHidden/>
    <w:unhideWhenUsed/>
    <w:rsid w:val="004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8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559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664D2"/>
    <w:rPr>
      <w:b/>
      <w:bCs/>
    </w:rPr>
  </w:style>
  <w:style w:type="paragraph" w:styleId="Sinespaciado">
    <w:name w:val="No Spacing"/>
    <w:uiPriority w:val="1"/>
    <w:qFormat/>
    <w:rsid w:val="00E418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Marco</cp:lastModifiedBy>
  <cp:revision>9</cp:revision>
  <cp:lastPrinted>2011-03-28T13:47:00Z</cp:lastPrinted>
  <dcterms:created xsi:type="dcterms:W3CDTF">2011-03-27T19:16:00Z</dcterms:created>
  <dcterms:modified xsi:type="dcterms:W3CDTF">2011-11-11T18:41:00Z</dcterms:modified>
</cp:coreProperties>
</file>